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p.m., Monday April 10,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March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2nd Reading – File 502-04 – Designation of Attendance Centers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C.  Consideration of Motion and Resolution to Close the Attendance Center of Red Willow County School District 73-0041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IX.      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06.04.10 agenda</w:t>
      <w:tab/>
      <w:t xml:space="preserve">7 April 2006</w:t>
      <w:tab/>
      <w:t xml:space="preserve">7:38:34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